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15FE90">
      <w:pPr>
        <w:rPr>
          <w:rFonts w:hint="eastAsia"/>
        </w:rPr>
      </w:pPr>
    </w:p>
    <w:p w14:paraId="6299BBE1">
      <w:pPr>
        <w:jc w:val="center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物联网创新转化（创业实践）作品提交要求及文档模版</w:t>
      </w:r>
    </w:p>
    <w:p w14:paraId="0E836C07">
      <w:pPr>
        <w:jc w:val="center"/>
        <w:rPr>
          <w:rFonts w:hint="eastAsia" w:ascii="宋体" w:hAnsi="宋体" w:eastAsia="宋体"/>
          <w:sz w:val="28"/>
          <w:szCs w:val="28"/>
        </w:rPr>
      </w:pPr>
    </w:p>
    <w:p w14:paraId="7E8F8FA1">
      <w:pPr>
        <w:pStyle w:val="4"/>
        <w:numPr>
          <w:ilvl w:val="0"/>
          <w:numId w:val="1"/>
        </w:numPr>
        <w:spacing w:line="360" w:lineRule="auto"/>
        <w:ind w:firstLine="48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评审相关</w:t>
      </w:r>
    </w:p>
    <w:p w14:paraId="6486041B">
      <w:pPr>
        <w:spacing w:line="360" w:lineRule="auto"/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物联网创新转化（创业实践）类作品评审，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将</w:t>
      </w:r>
      <w:bookmarkStart w:id="0" w:name="_GoBack"/>
      <w:bookmarkEnd w:id="0"/>
      <w:r>
        <w:rPr>
          <w:rFonts w:hint="eastAsia" w:ascii="宋体" w:hAnsi="宋体" w:eastAsia="宋体"/>
          <w:sz w:val="24"/>
          <w:szCs w:val="24"/>
        </w:rPr>
        <w:t>在物联网应用作品通用评审标准基础上，重点核查市场化落地潜力、商业价值转化能力、产业化实施方案可行性，相关核查要点融入技术方案、应用效果指标赋分，其余评审要求与物联网应用作品一致。</w:t>
      </w:r>
    </w:p>
    <w:p w14:paraId="4C7F8675">
      <w:pPr>
        <w:spacing w:line="360" w:lineRule="auto"/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2. 作品提交要求相关</w:t>
      </w:r>
    </w:p>
    <w:p w14:paraId="535625C6">
      <w:pPr>
        <w:spacing w:line="360" w:lineRule="auto"/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物联网创新转化（创业实践）类作品提交要求，在物联网应用作品通用提交要求基础上，需额外提交市场化分析报告、产业化落地规划文档（均为 PDF 版本，纳入“设计与开发文档”文件夹）。</w:t>
      </w:r>
    </w:p>
    <w:p w14:paraId="6ACAA6B2">
      <w:pPr>
        <w:spacing w:line="360" w:lineRule="auto"/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3. 作品信息摘要模板相关</w:t>
      </w:r>
    </w:p>
    <w:p w14:paraId="28DBAA3A">
      <w:pPr>
        <w:spacing w:line="360" w:lineRule="auto"/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物联网创新转化（创业实践）类作品信息摘要模板与物联网应用作品信息摘要模板完全相同。</w:t>
      </w:r>
    </w:p>
    <w:p w14:paraId="0E1E3589">
      <w:pPr>
        <w:spacing w:line="360" w:lineRule="auto"/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4. 作品技术文档相关</w:t>
      </w:r>
    </w:p>
    <w:p w14:paraId="16F01FAB">
      <w:pPr>
        <w:spacing w:line="360" w:lineRule="auto"/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物联网创新转化（创业实践）类作品技术文档，在物联网应用类作品技术文档要求基础上，需补充市场化分析、产业化落地路径、商业价值评估等技术细节内容。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6A7C1A"/>
    <w:multiLevelType w:val="multilevel"/>
    <w:tmpl w:val="436A7C1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17C"/>
    <w:rsid w:val="0084150B"/>
    <w:rsid w:val="0093617C"/>
    <w:rsid w:val="00A01059"/>
    <w:rsid w:val="00B11670"/>
    <w:rsid w:val="00C30F8B"/>
    <w:rsid w:val="00E71BF1"/>
    <w:rsid w:val="686B4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368</Words>
  <Characters>373</Characters>
  <Lines>2</Lines>
  <Paragraphs>1</Paragraphs>
  <TotalTime>8</TotalTime>
  <ScaleCrop>false</ScaleCrop>
  <LinksUpToDate>false</LinksUpToDate>
  <CharactersWithSpaces>378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2026-04-07T03:41:00Z</dcterms:created>
  <dc:creator>DL Niu</dc:creator>
  <cp:lastModifiedBy>北语李老师</cp:lastModifiedBy>
  <dcterms:modified xsi:type="dcterms:W3CDTF">2026-04-11T13:27:53Z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eyJoZGlkIjoiMzEwNTM5NzYwMDRjMzkwZTVkZjY2ODkwMGIxNGU0OTUiLCJ1c2VySWQiOiIyOTU4OTU1NzAifQ==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B80DCF22D6DA41D398F7FAF6D936F7BD_12</vt:lpwstr>
  </property>
</Properties>
</file>